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93" w:rsidRDefault="00191393" w:rsidP="004F4CDC">
      <w:pPr>
        <w:pStyle w:val="Ttulo2"/>
        <w:ind w:left="-142"/>
        <w:rPr>
          <w:b/>
          <w:bCs/>
          <w:color w:val="990000"/>
          <w:sz w:val="28"/>
          <w:szCs w:val="28"/>
        </w:rPr>
      </w:pPr>
    </w:p>
    <w:p w:rsidR="0037746F" w:rsidRDefault="00191393" w:rsidP="00191393">
      <w:pPr>
        <w:pStyle w:val="Ttulo2"/>
        <w:rPr>
          <w:rStyle w:val="RefernciaDiscreta"/>
          <w:sz w:val="32"/>
          <w:szCs w:val="32"/>
        </w:rPr>
      </w:pPr>
      <w:r w:rsidRPr="004F4CDC">
        <w:rPr>
          <w:rStyle w:val="RefernciaDiscreta"/>
          <w:sz w:val="32"/>
          <w:szCs w:val="32"/>
        </w:rPr>
        <w:t xml:space="preserve">Vinho Madeira Vintners </w:t>
      </w:r>
      <w:r w:rsidR="00064CA6">
        <w:rPr>
          <w:rStyle w:val="RefernciaDiscreta"/>
          <w:sz w:val="32"/>
          <w:szCs w:val="32"/>
        </w:rPr>
        <w:t xml:space="preserve">Meio </w:t>
      </w:r>
      <w:r w:rsidRPr="004F4CDC">
        <w:rPr>
          <w:rStyle w:val="RefernciaDiscreta"/>
          <w:sz w:val="32"/>
          <w:szCs w:val="32"/>
        </w:rPr>
        <w:t>Seco</w:t>
      </w:r>
      <w:r w:rsidR="004F4CDC">
        <w:rPr>
          <w:rStyle w:val="RefernciaDiscreta"/>
          <w:sz w:val="32"/>
          <w:szCs w:val="32"/>
        </w:rPr>
        <w:t xml:space="preserve"> </w:t>
      </w:r>
      <w:r w:rsidR="0037746F" w:rsidRPr="004F4CDC">
        <w:rPr>
          <w:rStyle w:val="RefernciaDiscreta"/>
          <w:sz w:val="32"/>
          <w:szCs w:val="32"/>
        </w:rPr>
        <w:t>3</w:t>
      </w:r>
      <w:r w:rsidR="004F4CDC">
        <w:rPr>
          <w:rStyle w:val="RefernciaDiscreta"/>
          <w:sz w:val="32"/>
          <w:szCs w:val="32"/>
        </w:rPr>
        <w:t xml:space="preserve"> ANOS</w:t>
      </w:r>
    </w:p>
    <w:p w:rsidR="004F4CDC" w:rsidRPr="004F4CDC" w:rsidRDefault="004F4CDC" w:rsidP="004F4CDC"/>
    <w:p w:rsidR="00191393" w:rsidRPr="000B506C" w:rsidRDefault="004F4CDC" w:rsidP="004F4CDC">
      <w:pPr>
        <w:pStyle w:val="Ttulo2"/>
        <w:tabs>
          <w:tab w:val="left" w:pos="-142"/>
          <w:tab w:val="left" w:pos="7340"/>
          <w:tab w:val="right" w:pos="8788"/>
        </w:tabs>
        <w:ind w:left="-142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9B50F1">
            <wp:simplePos x="0" y="0"/>
            <wp:positionH relativeFrom="column">
              <wp:posOffset>4038600</wp:posOffset>
            </wp:positionH>
            <wp:positionV relativeFrom="paragraph">
              <wp:posOffset>1111885</wp:posOffset>
            </wp:positionV>
            <wp:extent cx="1708435" cy="5390707"/>
            <wp:effectExtent l="0" t="0" r="635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1" r="26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435" cy="5390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46F">
        <w:rPr>
          <w:rFonts w:ascii="Arial" w:hAnsi="Arial"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4429957" cy="7723505"/>
            <wp:effectExtent l="0" t="0" r="2794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</w:p>
    <w:sectPr w:rsidR="00191393" w:rsidRPr="000B506C" w:rsidSect="004F4CDC">
      <w:headerReference w:type="default" r:id="rId13"/>
      <w:pgSz w:w="11906" w:h="16838" w:code="9"/>
      <w:pgMar w:top="1074" w:right="1558" w:bottom="1418" w:left="1276" w:header="454" w:footer="79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D7A" w:rsidRDefault="00EE0D7A" w:rsidP="00191393">
      <w:pPr>
        <w:spacing w:after="0" w:line="240" w:lineRule="auto"/>
      </w:pPr>
      <w:r>
        <w:separator/>
      </w:r>
    </w:p>
  </w:endnote>
  <w:endnote w:type="continuationSeparator" w:id="0">
    <w:p w:rsidR="00EE0D7A" w:rsidRDefault="00EE0D7A" w:rsidP="0019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D7A" w:rsidRDefault="00EE0D7A" w:rsidP="00191393">
      <w:pPr>
        <w:spacing w:after="0" w:line="240" w:lineRule="auto"/>
      </w:pPr>
      <w:r>
        <w:separator/>
      </w:r>
    </w:p>
  </w:footnote>
  <w:footnote w:type="continuationSeparator" w:id="0">
    <w:p w:rsidR="00EE0D7A" w:rsidRDefault="00EE0D7A" w:rsidP="0019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CDC" w:rsidRDefault="00191393" w:rsidP="00191393">
    <w:pPr>
      <w:pStyle w:val="Cabealho"/>
      <w:jc w:val="center"/>
    </w:pPr>
    <w:r>
      <w:rPr>
        <w:noProof/>
      </w:rPr>
      <w:drawing>
        <wp:inline distT="0" distB="0" distL="0" distR="0" wp14:anchorId="77BD62A5" wp14:editId="377E5066">
          <wp:extent cx="2302785" cy="720000"/>
          <wp:effectExtent l="0" t="0" r="0" b="444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278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C9"/>
    <w:rsid w:val="00064CA6"/>
    <w:rsid w:val="000921B0"/>
    <w:rsid w:val="000B506C"/>
    <w:rsid w:val="00191393"/>
    <w:rsid w:val="00373D39"/>
    <w:rsid w:val="0037746F"/>
    <w:rsid w:val="00476DC9"/>
    <w:rsid w:val="004903E2"/>
    <w:rsid w:val="004F4CDC"/>
    <w:rsid w:val="007A50DC"/>
    <w:rsid w:val="009A4C43"/>
    <w:rsid w:val="00C46A0F"/>
    <w:rsid w:val="00C61F95"/>
    <w:rsid w:val="00DC762B"/>
    <w:rsid w:val="00E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E08181-64C5-4E36-A06E-1E6131F0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76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191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76DC9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76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rsid w:val="00191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1393"/>
  </w:style>
  <w:style w:type="paragraph" w:styleId="Rodap">
    <w:name w:val="footer"/>
    <w:basedOn w:val="Normal"/>
    <w:link w:val="RodapCarter"/>
    <w:uiPriority w:val="99"/>
    <w:unhideWhenUsed/>
    <w:rsid w:val="001913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1393"/>
  </w:style>
  <w:style w:type="character" w:customStyle="1" w:styleId="Ttulo2Carter">
    <w:name w:val="Título 2 Caráter"/>
    <w:basedOn w:val="Tipodeletrapredefinidodopargrafo"/>
    <w:link w:val="Ttulo2"/>
    <w:uiPriority w:val="9"/>
    <w:rsid w:val="001913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1913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ernciaDiscreta">
    <w:name w:val="Subtle Reference"/>
    <w:basedOn w:val="Tipodeletrapredefinidodopargrafo"/>
    <w:uiPriority w:val="31"/>
    <w:qFormat/>
    <w:rsid w:val="004F4CD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48FC29-596B-46EB-8E17-ADA4815F046A}" type="doc">
      <dgm:prSet loTypeId="urn:microsoft.com/office/officeart/2008/layout/LinedList" loCatId="list" qsTypeId="urn:microsoft.com/office/officeart/2005/8/quickstyle/simple3" qsCatId="simple" csTypeId="urn:microsoft.com/office/officeart/2005/8/colors/colorful2" csCatId="colorful" phldr="1"/>
      <dgm:spPr/>
      <dgm:t>
        <a:bodyPr/>
        <a:lstStyle/>
        <a:p>
          <a:endParaRPr lang="pt-PT"/>
        </a:p>
      </dgm:t>
    </dgm:pt>
    <dgm:pt modelId="{2CBD1C0F-F04C-408F-9010-D98672E66079}">
      <dgm:prSet phldrT="[Texto]" custT="1"/>
      <dgm:spPr/>
      <dgm:t>
        <a:bodyPr/>
        <a:lstStyle/>
        <a:p>
          <a:endParaRPr lang="pt-PT" sz="1100"/>
        </a:p>
        <a:p>
          <a:endParaRPr lang="pt-PT" sz="1100"/>
        </a:p>
      </dgm:t>
    </dgm:pt>
    <dgm:pt modelId="{5AFB21FE-70C4-453F-82B2-7014C1668482}" type="parTrans" cxnId="{99028C5F-C9CB-4F16-A4EB-72A5B0FBD05C}">
      <dgm:prSet/>
      <dgm:spPr/>
      <dgm:t>
        <a:bodyPr/>
        <a:lstStyle/>
        <a:p>
          <a:endParaRPr lang="pt-PT" sz="1100"/>
        </a:p>
      </dgm:t>
    </dgm:pt>
    <dgm:pt modelId="{A92B3967-B653-471B-A532-868F3A2D3BF1}" type="sibTrans" cxnId="{99028C5F-C9CB-4F16-A4EB-72A5B0FBD05C}">
      <dgm:prSet/>
      <dgm:spPr/>
      <dgm:t>
        <a:bodyPr/>
        <a:lstStyle/>
        <a:p>
          <a:endParaRPr lang="pt-PT" sz="1100"/>
        </a:p>
      </dgm:t>
    </dgm:pt>
    <dgm:pt modelId="{779BBE31-2853-40E2-B76D-65E97A560D07}">
      <dgm:prSet phldrT="[Texto]" custT="1"/>
      <dgm:spPr/>
      <dgm:t>
        <a:bodyPr/>
        <a:lstStyle/>
        <a:p>
          <a:r>
            <a:rPr lang="pt-PT" sz="1100" b="1"/>
            <a:t>Ano de colheita:</a:t>
          </a:r>
        </a:p>
        <a:p>
          <a:r>
            <a:rPr lang="pt-PT" sz="1100"/>
            <a:t>2012</a:t>
          </a:r>
        </a:p>
      </dgm:t>
    </dgm:pt>
    <dgm:pt modelId="{DCB2A6B0-BD08-4E79-9E30-401B6A2C4104}" type="parTrans" cxnId="{AB777EE6-E3F3-4069-882F-41D778FD3D58}">
      <dgm:prSet/>
      <dgm:spPr/>
      <dgm:t>
        <a:bodyPr/>
        <a:lstStyle/>
        <a:p>
          <a:endParaRPr lang="pt-PT" sz="1100"/>
        </a:p>
      </dgm:t>
    </dgm:pt>
    <dgm:pt modelId="{7EBB33A7-BF05-4AA9-A72C-7F9267C7A923}" type="sibTrans" cxnId="{AB777EE6-E3F3-4069-882F-41D778FD3D58}">
      <dgm:prSet/>
      <dgm:spPr/>
      <dgm:t>
        <a:bodyPr/>
        <a:lstStyle/>
        <a:p>
          <a:endParaRPr lang="pt-PT" sz="1100"/>
        </a:p>
      </dgm:t>
    </dgm:pt>
    <dgm:pt modelId="{652923EB-238F-4A0F-B1DC-25613A5BD75E}">
      <dgm:prSet phldrT="[Texto]" custT="1"/>
      <dgm:spPr/>
      <dgm:t>
        <a:bodyPr/>
        <a:lstStyle/>
        <a:p>
          <a:r>
            <a:rPr lang="pt-PT" sz="1100" b="1"/>
            <a:t>Castas:</a:t>
          </a:r>
        </a:p>
        <a:p>
          <a:r>
            <a:rPr lang="pt-PT" sz="1100"/>
            <a:t>Tinta Negra e Complexa</a:t>
          </a:r>
        </a:p>
      </dgm:t>
    </dgm:pt>
    <dgm:pt modelId="{CDCD64AF-38B9-4031-80CD-B2586E6904CC}" type="parTrans" cxnId="{34DEEA26-F82A-42B6-AD2B-662B8A800EDF}">
      <dgm:prSet/>
      <dgm:spPr/>
      <dgm:t>
        <a:bodyPr/>
        <a:lstStyle/>
        <a:p>
          <a:endParaRPr lang="pt-PT" sz="1100"/>
        </a:p>
      </dgm:t>
    </dgm:pt>
    <dgm:pt modelId="{98C95E94-9902-4AD9-8E73-6D09B14F2AE3}" type="sibTrans" cxnId="{34DEEA26-F82A-42B6-AD2B-662B8A800EDF}">
      <dgm:prSet/>
      <dgm:spPr/>
      <dgm:t>
        <a:bodyPr/>
        <a:lstStyle/>
        <a:p>
          <a:endParaRPr lang="pt-PT" sz="1100"/>
        </a:p>
      </dgm:t>
    </dgm:pt>
    <dgm:pt modelId="{9F738912-0233-4D39-AD21-BF34B4868EB0}">
      <dgm:prSet phldrT="[Texto]" custT="1"/>
      <dgm:spPr/>
      <dgm:t>
        <a:bodyPr/>
        <a:lstStyle/>
        <a:p>
          <a:r>
            <a:rPr lang="pt-PT" sz="1100" b="1"/>
            <a:t>Notas de prova:</a:t>
          </a:r>
        </a:p>
        <a:p>
          <a:r>
            <a:rPr lang="pt-PT" sz="1100"/>
            <a:t>Límpido, dourado. </a:t>
          </a:r>
        </a:p>
        <a:p>
          <a:r>
            <a:rPr lang="pt-PT" sz="1100"/>
            <a:t>Aroma: casca de laranja, mel, carvalho, pimenta, baunilha, caril e algum verniz. </a:t>
          </a:r>
        </a:p>
        <a:p>
          <a:r>
            <a:rPr lang="pt-PT" sz="1100"/>
            <a:t>Sabor: vinho muito equilibrado com boa acidez e final de boca prolongado apesar da sua juventude. </a:t>
          </a:r>
        </a:p>
        <a:p>
          <a:endParaRPr lang="pt-PT" sz="1100"/>
        </a:p>
      </dgm:t>
    </dgm:pt>
    <dgm:pt modelId="{0CD24136-2C64-4935-BCC6-7F7DA796BD91}" type="parTrans" cxnId="{6792D465-F01E-4E4F-8500-D9887315BFD1}">
      <dgm:prSet/>
      <dgm:spPr/>
      <dgm:t>
        <a:bodyPr/>
        <a:lstStyle/>
        <a:p>
          <a:endParaRPr lang="pt-PT" sz="1100"/>
        </a:p>
      </dgm:t>
    </dgm:pt>
    <dgm:pt modelId="{8F3B86FC-4761-4989-8A95-45ABE33F5CAC}" type="sibTrans" cxnId="{6792D465-F01E-4E4F-8500-D9887315BFD1}">
      <dgm:prSet/>
      <dgm:spPr/>
      <dgm:t>
        <a:bodyPr/>
        <a:lstStyle/>
        <a:p>
          <a:endParaRPr lang="pt-PT" sz="1100"/>
        </a:p>
      </dgm:t>
    </dgm:pt>
    <dgm:pt modelId="{7746049F-9B63-4ECC-AF51-C6023E7C23D4}">
      <dgm:prSet phldrT="[Texto]" custT="1"/>
      <dgm:spPr/>
      <dgm:t>
        <a:bodyPr/>
        <a:lstStyle/>
        <a:p>
          <a:r>
            <a:rPr lang="pt-PT" sz="1100" b="1"/>
            <a:t>Sugestão de acompanhamento:</a:t>
          </a:r>
        </a:p>
        <a:p>
          <a:r>
            <a:rPr lang="pt-PT" sz="1100"/>
            <a:t>Ideal para acompanhar queijos e enchidos ou simplesmente como aperitivo.</a:t>
          </a:r>
        </a:p>
        <a:p>
          <a:r>
            <a:rPr lang="pt-PT" sz="1100"/>
            <a:t>Servir ligeiramente fresco.</a:t>
          </a:r>
        </a:p>
      </dgm:t>
    </dgm:pt>
    <dgm:pt modelId="{92319444-3208-41EC-88B5-B35F54E640A2}" type="parTrans" cxnId="{50678BE1-4B85-4967-AAD4-370D716F238B}">
      <dgm:prSet/>
      <dgm:spPr/>
      <dgm:t>
        <a:bodyPr/>
        <a:lstStyle/>
        <a:p>
          <a:endParaRPr lang="pt-PT" sz="1100"/>
        </a:p>
      </dgm:t>
    </dgm:pt>
    <dgm:pt modelId="{21A421A3-3B72-47E6-88ED-554EC0015E7F}" type="sibTrans" cxnId="{50678BE1-4B85-4967-AAD4-370D716F238B}">
      <dgm:prSet/>
      <dgm:spPr/>
      <dgm:t>
        <a:bodyPr/>
        <a:lstStyle/>
        <a:p>
          <a:endParaRPr lang="pt-PT" sz="1100"/>
        </a:p>
      </dgm:t>
    </dgm:pt>
    <dgm:pt modelId="{E26D61A8-CF38-48F5-9CD4-D919B155ADF2}">
      <dgm:prSet phldrT="[Texto]" custT="1"/>
      <dgm:spPr/>
      <dgm:t>
        <a:bodyPr/>
        <a:lstStyle/>
        <a:p>
          <a:r>
            <a:rPr lang="pt-PT" sz="1100" b="1"/>
            <a:t>Parâmetros analíticos:</a:t>
          </a:r>
        </a:p>
        <a:p>
          <a:r>
            <a:rPr lang="pt-PT" sz="1100"/>
            <a:t>Teor de álcool: 16,95 %vol</a:t>
          </a:r>
        </a:p>
        <a:p>
          <a:r>
            <a:rPr lang="pt-PT" sz="1100"/>
            <a:t>Grau baumé: 2,2</a:t>
          </a:r>
        </a:p>
        <a:p>
          <a:r>
            <a:rPr lang="pt-PT" sz="1100"/>
            <a:t>Açúcares totais: 73 g/l</a:t>
          </a:r>
        </a:p>
        <a:p>
          <a:r>
            <a:rPr lang="pt-PT" sz="1100"/>
            <a:t>Acidez total: 5,46 g ácido tartárico/l</a:t>
          </a:r>
        </a:p>
      </dgm:t>
    </dgm:pt>
    <dgm:pt modelId="{F1748484-8E84-4E40-B4EE-09C84139A6AE}" type="parTrans" cxnId="{C1386BBE-2982-4A8F-A0E9-A7A38258AA8D}">
      <dgm:prSet/>
      <dgm:spPr/>
      <dgm:t>
        <a:bodyPr/>
        <a:lstStyle/>
        <a:p>
          <a:endParaRPr lang="pt-PT" sz="1100"/>
        </a:p>
      </dgm:t>
    </dgm:pt>
    <dgm:pt modelId="{E3F8117C-AD8A-4064-8405-BBF2061E8AEB}" type="sibTrans" cxnId="{C1386BBE-2982-4A8F-A0E9-A7A38258AA8D}">
      <dgm:prSet/>
      <dgm:spPr/>
      <dgm:t>
        <a:bodyPr/>
        <a:lstStyle/>
        <a:p>
          <a:endParaRPr lang="pt-PT" sz="1100"/>
        </a:p>
      </dgm:t>
    </dgm:pt>
    <dgm:pt modelId="{2899B14A-9A6D-45A3-95E7-56C309B3BBE0}">
      <dgm:prSet phldrT="[Texto]" custT="1"/>
      <dgm:spPr/>
      <dgm:t>
        <a:bodyPr/>
        <a:lstStyle/>
        <a:p>
          <a:r>
            <a:rPr lang="pt-PT" sz="1100" b="1"/>
            <a:t>Embalagem:</a:t>
          </a:r>
        </a:p>
        <a:p>
          <a:r>
            <a:rPr lang="pt-PT" sz="1100"/>
            <a:t>Garrafa 750ml porto II</a:t>
          </a:r>
        </a:p>
        <a:p>
          <a:r>
            <a:rPr lang="pt-PT" sz="1100"/>
            <a:t>Caixa de 6 garrafas</a:t>
          </a:r>
        </a:p>
        <a:p>
          <a:r>
            <a:rPr lang="pt-PT" sz="1100"/>
            <a:t>Código de barras: 5606654011598</a:t>
          </a:r>
        </a:p>
      </dgm:t>
    </dgm:pt>
    <dgm:pt modelId="{F0AF42ED-8B1F-4269-B916-0EF7676E300C}" type="parTrans" cxnId="{8706B146-CAF4-417F-8E24-3DA8E74FF17D}">
      <dgm:prSet/>
      <dgm:spPr/>
      <dgm:t>
        <a:bodyPr/>
        <a:lstStyle/>
        <a:p>
          <a:endParaRPr lang="pt-PT" sz="1100"/>
        </a:p>
      </dgm:t>
    </dgm:pt>
    <dgm:pt modelId="{80B03C2B-5F06-4F10-BCA9-9F7B67171FDC}" type="sibTrans" cxnId="{8706B146-CAF4-417F-8E24-3DA8E74FF17D}">
      <dgm:prSet/>
      <dgm:spPr/>
      <dgm:t>
        <a:bodyPr/>
        <a:lstStyle/>
        <a:p>
          <a:endParaRPr lang="pt-PT" sz="1100"/>
        </a:p>
      </dgm:t>
    </dgm:pt>
    <dgm:pt modelId="{65F189FA-4FB0-44AC-AD4C-0F59CE45C021}">
      <dgm:prSet phldrT="[Texto]" custT="1"/>
      <dgm:spPr/>
      <dgm:t>
        <a:bodyPr/>
        <a:lstStyle/>
        <a:p>
          <a:r>
            <a:rPr lang="pt-PT" sz="1100" b="1"/>
            <a:t>Condições de armazenamento:</a:t>
          </a:r>
        </a:p>
        <a:p>
          <a:r>
            <a:rPr lang="pt-PT" sz="1100"/>
            <a:t>Local escuro e fresco na posição vertical</a:t>
          </a:r>
        </a:p>
      </dgm:t>
    </dgm:pt>
    <dgm:pt modelId="{ED7C63B4-189F-42F5-BBD3-FA8442F98886}" type="parTrans" cxnId="{608E9B53-3516-4240-B0F9-D59EBE807039}">
      <dgm:prSet/>
      <dgm:spPr/>
      <dgm:t>
        <a:bodyPr/>
        <a:lstStyle/>
        <a:p>
          <a:endParaRPr lang="pt-PT" sz="1100"/>
        </a:p>
      </dgm:t>
    </dgm:pt>
    <dgm:pt modelId="{AAD0C4A3-2945-4C48-AD71-AB582399750F}" type="sibTrans" cxnId="{608E9B53-3516-4240-B0F9-D59EBE807039}">
      <dgm:prSet/>
      <dgm:spPr/>
      <dgm:t>
        <a:bodyPr/>
        <a:lstStyle/>
        <a:p>
          <a:endParaRPr lang="pt-PT" sz="1100"/>
        </a:p>
      </dgm:t>
    </dgm:pt>
    <dgm:pt modelId="{23644009-6257-4C3E-8412-B0743BA64088}">
      <dgm:prSet custT="1"/>
      <dgm:spPr/>
      <dgm:t>
        <a:bodyPr/>
        <a:lstStyle/>
        <a:p>
          <a:r>
            <a:rPr lang="pt-PT" sz="1100" b="1"/>
            <a:t>Alergénios: </a:t>
          </a:r>
          <a:r>
            <a:rPr lang="pt-PT" sz="1100"/>
            <a:t>Contém sulfitos</a:t>
          </a:r>
        </a:p>
        <a:p>
          <a:r>
            <a:rPr lang="pt-PT" sz="1100"/>
            <a:t>É proibida a venda e consumo de bebidas alcoólicas a menores de 18 anos de idade.</a:t>
          </a:r>
        </a:p>
      </dgm:t>
    </dgm:pt>
    <dgm:pt modelId="{17D47429-E708-4727-BA37-E810F27DAF25}" type="parTrans" cxnId="{8AF50585-7A02-4431-B3E2-C4291949C98D}">
      <dgm:prSet/>
      <dgm:spPr/>
      <dgm:t>
        <a:bodyPr/>
        <a:lstStyle/>
        <a:p>
          <a:endParaRPr lang="pt-PT" sz="1100"/>
        </a:p>
      </dgm:t>
    </dgm:pt>
    <dgm:pt modelId="{7A4D805F-ED57-485A-ACBE-B07FE57F38B0}" type="sibTrans" cxnId="{8AF50585-7A02-4431-B3E2-C4291949C98D}">
      <dgm:prSet/>
      <dgm:spPr/>
      <dgm:t>
        <a:bodyPr/>
        <a:lstStyle/>
        <a:p>
          <a:endParaRPr lang="pt-PT" sz="1100"/>
        </a:p>
      </dgm:t>
    </dgm:pt>
    <dgm:pt modelId="{192792F0-AD12-4E94-9DAA-F912A57488C4}" type="pres">
      <dgm:prSet presAssocID="{CB48FC29-596B-46EB-8E17-ADA4815F046A}" presName="vert0" presStyleCnt="0">
        <dgm:presLayoutVars>
          <dgm:dir/>
          <dgm:animOne val="branch"/>
          <dgm:animLvl val="lvl"/>
        </dgm:presLayoutVars>
      </dgm:prSet>
      <dgm:spPr/>
    </dgm:pt>
    <dgm:pt modelId="{B13EFAB7-4BF4-42C0-93E7-F06BF1A897E3}" type="pres">
      <dgm:prSet presAssocID="{2CBD1C0F-F04C-408F-9010-D98672E66079}" presName="thickLine" presStyleLbl="alignNode1" presStyleIdx="0" presStyleCnt="1"/>
      <dgm:spPr/>
    </dgm:pt>
    <dgm:pt modelId="{6876F212-C1BE-4A1C-8AD8-4DDE916E11BB}" type="pres">
      <dgm:prSet presAssocID="{2CBD1C0F-F04C-408F-9010-D98672E66079}" presName="horz1" presStyleCnt="0"/>
      <dgm:spPr/>
    </dgm:pt>
    <dgm:pt modelId="{93E9DC87-5A29-415E-A20E-4FCC410E74D5}" type="pres">
      <dgm:prSet presAssocID="{2CBD1C0F-F04C-408F-9010-D98672E66079}" presName="tx1" presStyleLbl="revTx" presStyleIdx="0" presStyleCnt="9" custScaleX="47317"/>
      <dgm:spPr/>
    </dgm:pt>
    <dgm:pt modelId="{9173ACE8-8395-4180-913D-5B2B75FF6BBE}" type="pres">
      <dgm:prSet presAssocID="{2CBD1C0F-F04C-408F-9010-D98672E66079}" presName="vert1" presStyleCnt="0"/>
      <dgm:spPr/>
    </dgm:pt>
    <dgm:pt modelId="{2E9C04DB-27FB-474F-B7DA-61D98AB87447}" type="pres">
      <dgm:prSet presAssocID="{779BBE31-2853-40E2-B76D-65E97A560D07}" presName="vertSpace2a" presStyleCnt="0"/>
      <dgm:spPr/>
    </dgm:pt>
    <dgm:pt modelId="{F14038C3-DBC9-4263-9F6A-C1EFD03F63B5}" type="pres">
      <dgm:prSet presAssocID="{779BBE31-2853-40E2-B76D-65E97A560D07}" presName="horz2" presStyleCnt="0"/>
      <dgm:spPr/>
    </dgm:pt>
    <dgm:pt modelId="{BD2B8ED6-D3D3-4364-B66C-4D1AD2D8BDA9}" type="pres">
      <dgm:prSet presAssocID="{779BBE31-2853-40E2-B76D-65E97A560D07}" presName="horzSpace2" presStyleCnt="0"/>
      <dgm:spPr/>
    </dgm:pt>
    <dgm:pt modelId="{D7200177-DEDF-4EFD-91F5-6099D0FBBC05}" type="pres">
      <dgm:prSet presAssocID="{779BBE31-2853-40E2-B76D-65E97A560D07}" presName="tx2" presStyleLbl="revTx" presStyleIdx="1" presStyleCnt="9" custScaleX="178205" custScaleY="44461"/>
      <dgm:spPr/>
    </dgm:pt>
    <dgm:pt modelId="{96E47D89-A30A-4C42-B799-F5A2BEADFACB}" type="pres">
      <dgm:prSet presAssocID="{779BBE31-2853-40E2-B76D-65E97A560D07}" presName="vert2" presStyleCnt="0"/>
      <dgm:spPr/>
    </dgm:pt>
    <dgm:pt modelId="{476922F1-F0A3-4F8F-B34F-281E9918A26C}" type="pres">
      <dgm:prSet presAssocID="{779BBE31-2853-40E2-B76D-65E97A560D07}" presName="thinLine2b" presStyleLbl="callout" presStyleIdx="0" presStyleCnt="8"/>
      <dgm:spPr/>
    </dgm:pt>
    <dgm:pt modelId="{22946A30-6026-4E81-9E14-EA1B3156289C}" type="pres">
      <dgm:prSet presAssocID="{779BBE31-2853-40E2-B76D-65E97A560D07}" presName="vertSpace2b" presStyleCnt="0"/>
      <dgm:spPr/>
    </dgm:pt>
    <dgm:pt modelId="{305835C6-63C3-4E59-8E32-C53F87E8ED43}" type="pres">
      <dgm:prSet presAssocID="{652923EB-238F-4A0F-B1DC-25613A5BD75E}" presName="horz2" presStyleCnt="0"/>
      <dgm:spPr/>
    </dgm:pt>
    <dgm:pt modelId="{0349270C-0A01-4E5D-90C4-DF6AE3138930}" type="pres">
      <dgm:prSet presAssocID="{652923EB-238F-4A0F-B1DC-25613A5BD75E}" presName="horzSpace2" presStyleCnt="0"/>
      <dgm:spPr/>
    </dgm:pt>
    <dgm:pt modelId="{448D9FE8-0976-4E9E-93FE-803DDAAC0E92}" type="pres">
      <dgm:prSet presAssocID="{652923EB-238F-4A0F-B1DC-25613A5BD75E}" presName="tx2" presStyleLbl="revTx" presStyleIdx="2" presStyleCnt="9" custScaleY="50043"/>
      <dgm:spPr/>
    </dgm:pt>
    <dgm:pt modelId="{F63564A6-CB8F-4C48-A97E-0017B81662D4}" type="pres">
      <dgm:prSet presAssocID="{652923EB-238F-4A0F-B1DC-25613A5BD75E}" presName="vert2" presStyleCnt="0"/>
      <dgm:spPr/>
    </dgm:pt>
    <dgm:pt modelId="{CB890236-EBB2-4D6A-828A-94A375DAE8B5}" type="pres">
      <dgm:prSet presAssocID="{652923EB-238F-4A0F-B1DC-25613A5BD75E}" presName="thinLine2b" presStyleLbl="callout" presStyleIdx="1" presStyleCnt="8"/>
      <dgm:spPr/>
    </dgm:pt>
    <dgm:pt modelId="{46624E78-67B7-4B88-903F-E0D4AAD9D679}" type="pres">
      <dgm:prSet presAssocID="{652923EB-238F-4A0F-B1DC-25613A5BD75E}" presName="vertSpace2b" presStyleCnt="0"/>
      <dgm:spPr/>
    </dgm:pt>
    <dgm:pt modelId="{0CDE4334-E3A5-46F4-81E9-4E55A1EFDEFC}" type="pres">
      <dgm:prSet presAssocID="{9F738912-0233-4D39-AD21-BF34B4868EB0}" presName="horz2" presStyleCnt="0"/>
      <dgm:spPr/>
    </dgm:pt>
    <dgm:pt modelId="{4E5C6FCA-9909-4EC4-B672-03423253E3A9}" type="pres">
      <dgm:prSet presAssocID="{9F738912-0233-4D39-AD21-BF34B4868EB0}" presName="horzSpace2" presStyleCnt="0"/>
      <dgm:spPr/>
    </dgm:pt>
    <dgm:pt modelId="{09FC25D8-C962-46C5-B383-99DEADD2A939}" type="pres">
      <dgm:prSet presAssocID="{9F738912-0233-4D39-AD21-BF34B4868EB0}" presName="tx2" presStyleLbl="revTx" presStyleIdx="3" presStyleCnt="9" custScaleX="154990" custScaleY="127911"/>
      <dgm:spPr/>
    </dgm:pt>
    <dgm:pt modelId="{B7FDA96E-F3C6-4B3D-8559-BD1C795A0883}" type="pres">
      <dgm:prSet presAssocID="{9F738912-0233-4D39-AD21-BF34B4868EB0}" presName="vert2" presStyleCnt="0"/>
      <dgm:spPr/>
    </dgm:pt>
    <dgm:pt modelId="{FD782BD4-6142-4FBB-BCBB-2CD5E2CA4C99}" type="pres">
      <dgm:prSet presAssocID="{9F738912-0233-4D39-AD21-BF34B4868EB0}" presName="thinLine2b" presStyleLbl="callout" presStyleIdx="2" presStyleCnt="8"/>
      <dgm:spPr/>
    </dgm:pt>
    <dgm:pt modelId="{09ADA9A8-DA01-4E58-A429-5AC4897ECB20}" type="pres">
      <dgm:prSet presAssocID="{9F738912-0233-4D39-AD21-BF34B4868EB0}" presName="vertSpace2b" presStyleCnt="0"/>
      <dgm:spPr/>
    </dgm:pt>
    <dgm:pt modelId="{CEC26F85-CA6B-4F6B-98AF-EAD48462BD1A}" type="pres">
      <dgm:prSet presAssocID="{7746049F-9B63-4ECC-AF51-C6023E7C23D4}" presName="horz2" presStyleCnt="0"/>
      <dgm:spPr/>
    </dgm:pt>
    <dgm:pt modelId="{991AD0C7-984C-4A72-A76C-4A0BF2D067FF}" type="pres">
      <dgm:prSet presAssocID="{7746049F-9B63-4ECC-AF51-C6023E7C23D4}" presName="horzSpace2" presStyleCnt="0"/>
      <dgm:spPr/>
    </dgm:pt>
    <dgm:pt modelId="{C71720D1-C016-4E08-B1A2-A7A2481C852B}" type="pres">
      <dgm:prSet presAssocID="{7746049F-9B63-4ECC-AF51-C6023E7C23D4}" presName="tx2" presStyleLbl="revTx" presStyleIdx="4" presStyleCnt="9" custScaleX="161242" custScaleY="81550"/>
      <dgm:spPr/>
    </dgm:pt>
    <dgm:pt modelId="{E7337814-0BB1-4711-BD95-07F4921491B3}" type="pres">
      <dgm:prSet presAssocID="{7746049F-9B63-4ECC-AF51-C6023E7C23D4}" presName="vert2" presStyleCnt="0"/>
      <dgm:spPr/>
    </dgm:pt>
    <dgm:pt modelId="{EFA1D40B-6929-461C-A4F8-108C20A5D274}" type="pres">
      <dgm:prSet presAssocID="{7746049F-9B63-4ECC-AF51-C6023E7C23D4}" presName="thinLine2b" presStyleLbl="callout" presStyleIdx="3" presStyleCnt="8"/>
      <dgm:spPr/>
    </dgm:pt>
    <dgm:pt modelId="{521D8795-1767-4407-8D39-A85D0E4E177D}" type="pres">
      <dgm:prSet presAssocID="{7746049F-9B63-4ECC-AF51-C6023E7C23D4}" presName="vertSpace2b" presStyleCnt="0"/>
      <dgm:spPr/>
    </dgm:pt>
    <dgm:pt modelId="{556F2370-4DB6-498B-834C-273E99D1DD9E}" type="pres">
      <dgm:prSet presAssocID="{E26D61A8-CF38-48F5-9CD4-D919B155ADF2}" presName="horz2" presStyleCnt="0"/>
      <dgm:spPr/>
    </dgm:pt>
    <dgm:pt modelId="{325B81E1-859A-409D-9FAA-9C8D21BDBAFB}" type="pres">
      <dgm:prSet presAssocID="{E26D61A8-CF38-48F5-9CD4-D919B155ADF2}" presName="horzSpace2" presStyleCnt="0"/>
      <dgm:spPr/>
    </dgm:pt>
    <dgm:pt modelId="{DF0E6BBF-6FC9-4A8D-A672-B3259FC3590D}" type="pres">
      <dgm:prSet presAssocID="{E26D61A8-CF38-48F5-9CD4-D919B155ADF2}" presName="tx2" presStyleLbl="revTx" presStyleIdx="5" presStyleCnt="9" custScaleX="149251" custScaleY="106716"/>
      <dgm:spPr/>
    </dgm:pt>
    <dgm:pt modelId="{549193EF-FCFF-4E32-B84E-D464C727D45B}" type="pres">
      <dgm:prSet presAssocID="{E26D61A8-CF38-48F5-9CD4-D919B155ADF2}" presName="vert2" presStyleCnt="0"/>
      <dgm:spPr/>
    </dgm:pt>
    <dgm:pt modelId="{2C776268-5C4C-4AEB-BD15-BE74D6A2A18F}" type="pres">
      <dgm:prSet presAssocID="{E26D61A8-CF38-48F5-9CD4-D919B155ADF2}" presName="thinLine2b" presStyleLbl="callout" presStyleIdx="4" presStyleCnt="8"/>
      <dgm:spPr/>
    </dgm:pt>
    <dgm:pt modelId="{E2246809-21DC-484A-9225-F1687D93DCB8}" type="pres">
      <dgm:prSet presAssocID="{E26D61A8-CF38-48F5-9CD4-D919B155ADF2}" presName="vertSpace2b" presStyleCnt="0"/>
      <dgm:spPr/>
    </dgm:pt>
    <dgm:pt modelId="{ACDC3E93-2031-425C-9041-A39FE900897E}" type="pres">
      <dgm:prSet presAssocID="{2899B14A-9A6D-45A3-95E7-56C309B3BBE0}" presName="horz2" presStyleCnt="0"/>
      <dgm:spPr/>
    </dgm:pt>
    <dgm:pt modelId="{9832AC92-396D-4F28-BCF6-2F4BF0694FFA}" type="pres">
      <dgm:prSet presAssocID="{2899B14A-9A6D-45A3-95E7-56C309B3BBE0}" presName="horzSpace2" presStyleCnt="0"/>
      <dgm:spPr/>
    </dgm:pt>
    <dgm:pt modelId="{0688003F-E76D-43A1-897E-C628DE1295E3}" type="pres">
      <dgm:prSet presAssocID="{2899B14A-9A6D-45A3-95E7-56C309B3BBE0}" presName="tx2" presStyleLbl="revTx" presStyleIdx="6" presStyleCnt="9" custScaleX="161235" custScaleY="85785"/>
      <dgm:spPr/>
    </dgm:pt>
    <dgm:pt modelId="{9CACFC80-2A5F-41F1-895F-94E9CD52567B}" type="pres">
      <dgm:prSet presAssocID="{2899B14A-9A6D-45A3-95E7-56C309B3BBE0}" presName="vert2" presStyleCnt="0"/>
      <dgm:spPr/>
    </dgm:pt>
    <dgm:pt modelId="{6996039F-32C7-4B25-A45E-4944DB546598}" type="pres">
      <dgm:prSet presAssocID="{2899B14A-9A6D-45A3-95E7-56C309B3BBE0}" presName="thinLine2b" presStyleLbl="callout" presStyleIdx="5" presStyleCnt="8"/>
      <dgm:spPr/>
    </dgm:pt>
    <dgm:pt modelId="{D348CBDE-E56F-422F-B329-C0399934EB4E}" type="pres">
      <dgm:prSet presAssocID="{2899B14A-9A6D-45A3-95E7-56C309B3BBE0}" presName="vertSpace2b" presStyleCnt="0"/>
      <dgm:spPr/>
    </dgm:pt>
    <dgm:pt modelId="{9419ABEA-0C93-4ADF-8765-D1BB43579B35}" type="pres">
      <dgm:prSet presAssocID="{65F189FA-4FB0-44AC-AD4C-0F59CE45C021}" presName="horz2" presStyleCnt="0"/>
      <dgm:spPr/>
    </dgm:pt>
    <dgm:pt modelId="{8C91E2F3-933B-401B-B7E9-C8470F3FBFEA}" type="pres">
      <dgm:prSet presAssocID="{65F189FA-4FB0-44AC-AD4C-0F59CE45C021}" presName="horzSpace2" presStyleCnt="0"/>
      <dgm:spPr/>
    </dgm:pt>
    <dgm:pt modelId="{4DFB330B-6696-47FC-906C-4754B1F89EC0}" type="pres">
      <dgm:prSet presAssocID="{65F189FA-4FB0-44AC-AD4C-0F59CE45C021}" presName="tx2" presStyleLbl="revTx" presStyleIdx="7" presStyleCnt="9" custScaleX="151396" custScaleY="59549"/>
      <dgm:spPr/>
    </dgm:pt>
    <dgm:pt modelId="{462702E7-A741-4421-86ED-F246C1C08774}" type="pres">
      <dgm:prSet presAssocID="{65F189FA-4FB0-44AC-AD4C-0F59CE45C021}" presName="vert2" presStyleCnt="0"/>
      <dgm:spPr/>
    </dgm:pt>
    <dgm:pt modelId="{0E98D3F7-2BE7-46DF-AD07-A21F2EC38317}" type="pres">
      <dgm:prSet presAssocID="{65F189FA-4FB0-44AC-AD4C-0F59CE45C021}" presName="thinLine2b" presStyleLbl="callout" presStyleIdx="6" presStyleCnt="8"/>
      <dgm:spPr/>
    </dgm:pt>
    <dgm:pt modelId="{BBF1B1FB-C579-40D9-A600-5E0BA3DA6884}" type="pres">
      <dgm:prSet presAssocID="{65F189FA-4FB0-44AC-AD4C-0F59CE45C021}" presName="vertSpace2b" presStyleCnt="0"/>
      <dgm:spPr/>
    </dgm:pt>
    <dgm:pt modelId="{0EE1F1D5-8ED3-43B3-A234-4C898391F743}" type="pres">
      <dgm:prSet presAssocID="{23644009-6257-4C3E-8412-B0743BA64088}" presName="horz2" presStyleCnt="0"/>
      <dgm:spPr/>
    </dgm:pt>
    <dgm:pt modelId="{7F33B460-C7C3-40EC-88D2-2CC18443A63A}" type="pres">
      <dgm:prSet presAssocID="{23644009-6257-4C3E-8412-B0743BA64088}" presName="horzSpace2" presStyleCnt="0"/>
      <dgm:spPr/>
    </dgm:pt>
    <dgm:pt modelId="{A3F171F6-DC2F-4A8F-8B80-826D4C04147E}" type="pres">
      <dgm:prSet presAssocID="{23644009-6257-4C3E-8412-B0743BA64088}" presName="tx2" presStyleLbl="revTx" presStyleIdx="8" presStyleCnt="9" custScaleX="156823" custScaleY="86313"/>
      <dgm:spPr/>
    </dgm:pt>
    <dgm:pt modelId="{DD9BFECB-7BE2-45A0-BBDC-F6BF5D1ECE96}" type="pres">
      <dgm:prSet presAssocID="{23644009-6257-4C3E-8412-B0743BA64088}" presName="vert2" presStyleCnt="0"/>
      <dgm:spPr/>
    </dgm:pt>
    <dgm:pt modelId="{4B37EE3F-11C0-4A56-8697-0D3A8299552D}" type="pres">
      <dgm:prSet presAssocID="{23644009-6257-4C3E-8412-B0743BA64088}" presName="thinLine2b" presStyleLbl="callout" presStyleIdx="7" presStyleCnt="8"/>
      <dgm:spPr/>
    </dgm:pt>
    <dgm:pt modelId="{F01D7B6C-1A36-4AA0-A6BA-E5C436C546E9}" type="pres">
      <dgm:prSet presAssocID="{23644009-6257-4C3E-8412-B0743BA64088}" presName="vertSpace2b" presStyleCnt="0"/>
      <dgm:spPr/>
    </dgm:pt>
  </dgm:ptLst>
  <dgm:cxnLst>
    <dgm:cxn modelId="{34DEEA26-F82A-42B6-AD2B-662B8A800EDF}" srcId="{2CBD1C0F-F04C-408F-9010-D98672E66079}" destId="{652923EB-238F-4A0F-B1DC-25613A5BD75E}" srcOrd="1" destOrd="0" parTransId="{CDCD64AF-38B9-4031-80CD-B2586E6904CC}" sibTransId="{98C95E94-9902-4AD9-8E73-6D09B14F2AE3}"/>
    <dgm:cxn modelId="{99028C5F-C9CB-4F16-A4EB-72A5B0FBD05C}" srcId="{CB48FC29-596B-46EB-8E17-ADA4815F046A}" destId="{2CBD1C0F-F04C-408F-9010-D98672E66079}" srcOrd="0" destOrd="0" parTransId="{5AFB21FE-70C4-453F-82B2-7014C1668482}" sibTransId="{A92B3967-B653-471B-A532-868F3A2D3BF1}"/>
    <dgm:cxn modelId="{D5389A60-4E48-4AFD-AEC9-9949291E4E0E}" type="presOf" srcId="{CB48FC29-596B-46EB-8E17-ADA4815F046A}" destId="{192792F0-AD12-4E94-9DAA-F912A57488C4}" srcOrd="0" destOrd="0" presId="urn:microsoft.com/office/officeart/2008/layout/LinedList"/>
    <dgm:cxn modelId="{6792D465-F01E-4E4F-8500-D9887315BFD1}" srcId="{2CBD1C0F-F04C-408F-9010-D98672E66079}" destId="{9F738912-0233-4D39-AD21-BF34B4868EB0}" srcOrd="2" destOrd="0" parTransId="{0CD24136-2C64-4935-BCC6-7F7DA796BD91}" sibTransId="{8F3B86FC-4761-4989-8A95-45ABE33F5CAC}"/>
    <dgm:cxn modelId="{8706B146-CAF4-417F-8E24-3DA8E74FF17D}" srcId="{2CBD1C0F-F04C-408F-9010-D98672E66079}" destId="{2899B14A-9A6D-45A3-95E7-56C309B3BBE0}" srcOrd="5" destOrd="0" parTransId="{F0AF42ED-8B1F-4269-B916-0EF7676E300C}" sibTransId="{80B03C2B-5F06-4F10-BCA9-9F7B67171FDC}"/>
    <dgm:cxn modelId="{608E9B53-3516-4240-B0F9-D59EBE807039}" srcId="{2CBD1C0F-F04C-408F-9010-D98672E66079}" destId="{65F189FA-4FB0-44AC-AD4C-0F59CE45C021}" srcOrd="6" destOrd="0" parTransId="{ED7C63B4-189F-42F5-BBD3-FA8442F98886}" sibTransId="{AAD0C4A3-2945-4C48-AD71-AB582399750F}"/>
    <dgm:cxn modelId="{ECAFC976-AA11-4804-AE7B-D57B4FF045FC}" type="presOf" srcId="{2CBD1C0F-F04C-408F-9010-D98672E66079}" destId="{93E9DC87-5A29-415E-A20E-4FCC410E74D5}" srcOrd="0" destOrd="0" presId="urn:microsoft.com/office/officeart/2008/layout/LinedList"/>
    <dgm:cxn modelId="{8AF50585-7A02-4431-B3E2-C4291949C98D}" srcId="{2CBD1C0F-F04C-408F-9010-D98672E66079}" destId="{23644009-6257-4C3E-8412-B0743BA64088}" srcOrd="7" destOrd="0" parTransId="{17D47429-E708-4727-BA37-E810F27DAF25}" sibTransId="{7A4D805F-ED57-485A-ACBE-B07FE57F38B0}"/>
    <dgm:cxn modelId="{AA401E89-6F72-4E05-B38F-2CFA64C778CD}" type="presOf" srcId="{2899B14A-9A6D-45A3-95E7-56C309B3BBE0}" destId="{0688003F-E76D-43A1-897E-C628DE1295E3}" srcOrd="0" destOrd="0" presId="urn:microsoft.com/office/officeart/2008/layout/LinedList"/>
    <dgm:cxn modelId="{1D65549C-9103-4D87-BBD4-AC38602D64BD}" type="presOf" srcId="{65F189FA-4FB0-44AC-AD4C-0F59CE45C021}" destId="{4DFB330B-6696-47FC-906C-4754B1F89EC0}" srcOrd="0" destOrd="0" presId="urn:microsoft.com/office/officeart/2008/layout/LinedList"/>
    <dgm:cxn modelId="{0AA24FAA-4706-45AB-AA0E-9017FD7E98D8}" type="presOf" srcId="{7746049F-9B63-4ECC-AF51-C6023E7C23D4}" destId="{C71720D1-C016-4E08-B1A2-A7A2481C852B}" srcOrd="0" destOrd="0" presId="urn:microsoft.com/office/officeart/2008/layout/LinedList"/>
    <dgm:cxn modelId="{C1386BBE-2982-4A8F-A0E9-A7A38258AA8D}" srcId="{2CBD1C0F-F04C-408F-9010-D98672E66079}" destId="{E26D61A8-CF38-48F5-9CD4-D919B155ADF2}" srcOrd="4" destOrd="0" parTransId="{F1748484-8E84-4E40-B4EE-09C84139A6AE}" sibTransId="{E3F8117C-AD8A-4064-8405-BBF2061E8AEB}"/>
    <dgm:cxn modelId="{C51D10CB-E267-4DE9-BD7D-EA994C932085}" type="presOf" srcId="{652923EB-238F-4A0F-B1DC-25613A5BD75E}" destId="{448D9FE8-0976-4E9E-93FE-803DDAAC0E92}" srcOrd="0" destOrd="0" presId="urn:microsoft.com/office/officeart/2008/layout/LinedList"/>
    <dgm:cxn modelId="{5019E2CB-7324-4C72-9DF6-D63D6D5D85C4}" type="presOf" srcId="{779BBE31-2853-40E2-B76D-65E97A560D07}" destId="{D7200177-DEDF-4EFD-91F5-6099D0FBBC05}" srcOrd="0" destOrd="0" presId="urn:microsoft.com/office/officeart/2008/layout/LinedList"/>
    <dgm:cxn modelId="{4C131DDE-5DDB-4F69-A512-F02C20C713CA}" type="presOf" srcId="{E26D61A8-CF38-48F5-9CD4-D919B155ADF2}" destId="{DF0E6BBF-6FC9-4A8D-A672-B3259FC3590D}" srcOrd="0" destOrd="0" presId="urn:microsoft.com/office/officeart/2008/layout/LinedList"/>
    <dgm:cxn modelId="{50678BE1-4B85-4967-AAD4-370D716F238B}" srcId="{2CBD1C0F-F04C-408F-9010-D98672E66079}" destId="{7746049F-9B63-4ECC-AF51-C6023E7C23D4}" srcOrd="3" destOrd="0" parTransId="{92319444-3208-41EC-88B5-B35F54E640A2}" sibTransId="{21A421A3-3B72-47E6-88ED-554EC0015E7F}"/>
    <dgm:cxn modelId="{AB777EE6-E3F3-4069-882F-41D778FD3D58}" srcId="{2CBD1C0F-F04C-408F-9010-D98672E66079}" destId="{779BBE31-2853-40E2-B76D-65E97A560D07}" srcOrd="0" destOrd="0" parTransId="{DCB2A6B0-BD08-4E79-9E30-401B6A2C4104}" sibTransId="{7EBB33A7-BF05-4AA9-A72C-7F9267C7A923}"/>
    <dgm:cxn modelId="{B6F532EC-B8AF-4B1C-949A-2B18E8A0429C}" type="presOf" srcId="{23644009-6257-4C3E-8412-B0743BA64088}" destId="{A3F171F6-DC2F-4A8F-8B80-826D4C04147E}" srcOrd="0" destOrd="0" presId="urn:microsoft.com/office/officeart/2008/layout/LinedList"/>
    <dgm:cxn modelId="{136F78EE-2492-404B-B801-1F1CE4873076}" type="presOf" srcId="{9F738912-0233-4D39-AD21-BF34B4868EB0}" destId="{09FC25D8-C962-46C5-B383-99DEADD2A939}" srcOrd="0" destOrd="0" presId="urn:microsoft.com/office/officeart/2008/layout/LinedList"/>
    <dgm:cxn modelId="{DB5329A0-E62E-4E00-A510-6638DBF291EE}" type="presParOf" srcId="{192792F0-AD12-4E94-9DAA-F912A57488C4}" destId="{B13EFAB7-4BF4-42C0-93E7-F06BF1A897E3}" srcOrd="0" destOrd="0" presId="urn:microsoft.com/office/officeart/2008/layout/LinedList"/>
    <dgm:cxn modelId="{886E5293-8669-4B97-B81E-FB97627BFABC}" type="presParOf" srcId="{192792F0-AD12-4E94-9DAA-F912A57488C4}" destId="{6876F212-C1BE-4A1C-8AD8-4DDE916E11BB}" srcOrd="1" destOrd="0" presId="urn:microsoft.com/office/officeart/2008/layout/LinedList"/>
    <dgm:cxn modelId="{4D55F3C6-A8F5-427C-9F82-22CA96D08E7A}" type="presParOf" srcId="{6876F212-C1BE-4A1C-8AD8-4DDE916E11BB}" destId="{93E9DC87-5A29-415E-A20E-4FCC410E74D5}" srcOrd="0" destOrd="0" presId="urn:microsoft.com/office/officeart/2008/layout/LinedList"/>
    <dgm:cxn modelId="{2774D92D-E4AF-41AC-8DEF-D687D53E68A2}" type="presParOf" srcId="{6876F212-C1BE-4A1C-8AD8-4DDE916E11BB}" destId="{9173ACE8-8395-4180-913D-5B2B75FF6BBE}" srcOrd="1" destOrd="0" presId="urn:microsoft.com/office/officeart/2008/layout/LinedList"/>
    <dgm:cxn modelId="{D1A0CBC9-311B-47B8-907D-CF8CD9C492AE}" type="presParOf" srcId="{9173ACE8-8395-4180-913D-5B2B75FF6BBE}" destId="{2E9C04DB-27FB-474F-B7DA-61D98AB87447}" srcOrd="0" destOrd="0" presId="urn:microsoft.com/office/officeart/2008/layout/LinedList"/>
    <dgm:cxn modelId="{E31EC7A6-F1B9-445F-98A2-0765DA56DB1A}" type="presParOf" srcId="{9173ACE8-8395-4180-913D-5B2B75FF6BBE}" destId="{F14038C3-DBC9-4263-9F6A-C1EFD03F63B5}" srcOrd="1" destOrd="0" presId="urn:microsoft.com/office/officeart/2008/layout/LinedList"/>
    <dgm:cxn modelId="{539A9CA8-3CC4-4F5D-BD79-E9C16FCE7304}" type="presParOf" srcId="{F14038C3-DBC9-4263-9F6A-C1EFD03F63B5}" destId="{BD2B8ED6-D3D3-4364-B66C-4D1AD2D8BDA9}" srcOrd="0" destOrd="0" presId="urn:microsoft.com/office/officeart/2008/layout/LinedList"/>
    <dgm:cxn modelId="{2A56FE62-2F3C-4EDD-86F0-87CCA901225A}" type="presParOf" srcId="{F14038C3-DBC9-4263-9F6A-C1EFD03F63B5}" destId="{D7200177-DEDF-4EFD-91F5-6099D0FBBC05}" srcOrd="1" destOrd="0" presId="urn:microsoft.com/office/officeart/2008/layout/LinedList"/>
    <dgm:cxn modelId="{671ECCE9-07AB-49A7-A4A1-70956B610E33}" type="presParOf" srcId="{F14038C3-DBC9-4263-9F6A-C1EFD03F63B5}" destId="{96E47D89-A30A-4C42-B799-F5A2BEADFACB}" srcOrd="2" destOrd="0" presId="urn:microsoft.com/office/officeart/2008/layout/LinedList"/>
    <dgm:cxn modelId="{1EAEA0E7-5008-42A0-92F3-23DDDDBDA967}" type="presParOf" srcId="{9173ACE8-8395-4180-913D-5B2B75FF6BBE}" destId="{476922F1-F0A3-4F8F-B34F-281E9918A26C}" srcOrd="2" destOrd="0" presId="urn:microsoft.com/office/officeart/2008/layout/LinedList"/>
    <dgm:cxn modelId="{7376836D-7E60-492F-BE2F-13DCEEE17C89}" type="presParOf" srcId="{9173ACE8-8395-4180-913D-5B2B75FF6BBE}" destId="{22946A30-6026-4E81-9E14-EA1B3156289C}" srcOrd="3" destOrd="0" presId="urn:microsoft.com/office/officeart/2008/layout/LinedList"/>
    <dgm:cxn modelId="{CEFC5D04-A614-4592-B2F8-58A7F49A6CB7}" type="presParOf" srcId="{9173ACE8-8395-4180-913D-5B2B75FF6BBE}" destId="{305835C6-63C3-4E59-8E32-C53F87E8ED43}" srcOrd="4" destOrd="0" presId="urn:microsoft.com/office/officeart/2008/layout/LinedList"/>
    <dgm:cxn modelId="{A9AEEDEE-64EA-4968-8635-560F0E1551BE}" type="presParOf" srcId="{305835C6-63C3-4E59-8E32-C53F87E8ED43}" destId="{0349270C-0A01-4E5D-90C4-DF6AE3138930}" srcOrd="0" destOrd="0" presId="urn:microsoft.com/office/officeart/2008/layout/LinedList"/>
    <dgm:cxn modelId="{CECBED33-0582-4E3B-B6E7-134BE33A4903}" type="presParOf" srcId="{305835C6-63C3-4E59-8E32-C53F87E8ED43}" destId="{448D9FE8-0976-4E9E-93FE-803DDAAC0E92}" srcOrd="1" destOrd="0" presId="urn:microsoft.com/office/officeart/2008/layout/LinedList"/>
    <dgm:cxn modelId="{A735AD5F-22DC-49CF-A141-9CD04962C6FE}" type="presParOf" srcId="{305835C6-63C3-4E59-8E32-C53F87E8ED43}" destId="{F63564A6-CB8F-4C48-A97E-0017B81662D4}" srcOrd="2" destOrd="0" presId="urn:microsoft.com/office/officeart/2008/layout/LinedList"/>
    <dgm:cxn modelId="{2A893784-239A-40F3-BA8A-B3F08A46554E}" type="presParOf" srcId="{9173ACE8-8395-4180-913D-5B2B75FF6BBE}" destId="{CB890236-EBB2-4D6A-828A-94A375DAE8B5}" srcOrd="5" destOrd="0" presId="urn:microsoft.com/office/officeart/2008/layout/LinedList"/>
    <dgm:cxn modelId="{7C2790DE-2E52-4AD6-A7D7-4B1311B8844F}" type="presParOf" srcId="{9173ACE8-8395-4180-913D-5B2B75FF6BBE}" destId="{46624E78-67B7-4B88-903F-E0D4AAD9D679}" srcOrd="6" destOrd="0" presId="urn:microsoft.com/office/officeart/2008/layout/LinedList"/>
    <dgm:cxn modelId="{B043D959-6895-4780-9567-7D0B9BBCF3E0}" type="presParOf" srcId="{9173ACE8-8395-4180-913D-5B2B75FF6BBE}" destId="{0CDE4334-E3A5-46F4-81E9-4E55A1EFDEFC}" srcOrd="7" destOrd="0" presId="urn:microsoft.com/office/officeart/2008/layout/LinedList"/>
    <dgm:cxn modelId="{ED428389-D8D0-499C-AB27-2DF858EF64AB}" type="presParOf" srcId="{0CDE4334-E3A5-46F4-81E9-4E55A1EFDEFC}" destId="{4E5C6FCA-9909-4EC4-B672-03423253E3A9}" srcOrd="0" destOrd="0" presId="urn:microsoft.com/office/officeart/2008/layout/LinedList"/>
    <dgm:cxn modelId="{8CAB1D58-0CEC-41AD-A79E-DEE27AE36D6D}" type="presParOf" srcId="{0CDE4334-E3A5-46F4-81E9-4E55A1EFDEFC}" destId="{09FC25D8-C962-46C5-B383-99DEADD2A939}" srcOrd="1" destOrd="0" presId="urn:microsoft.com/office/officeart/2008/layout/LinedList"/>
    <dgm:cxn modelId="{C80E542F-EF80-4B79-96F7-6FCE4AB22B71}" type="presParOf" srcId="{0CDE4334-E3A5-46F4-81E9-4E55A1EFDEFC}" destId="{B7FDA96E-F3C6-4B3D-8559-BD1C795A0883}" srcOrd="2" destOrd="0" presId="urn:microsoft.com/office/officeart/2008/layout/LinedList"/>
    <dgm:cxn modelId="{D2DD46F7-C4E4-4987-9BC0-A011581EF484}" type="presParOf" srcId="{9173ACE8-8395-4180-913D-5B2B75FF6BBE}" destId="{FD782BD4-6142-4FBB-BCBB-2CD5E2CA4C99}" srcOrd="8" destOrd="0" presId="urn:microsoft.com/office/officeart/2008/layout/LinedList"/>
    <dgm:cxn modelId="{AA06D1FB-CAC8-4657-AA9F-921C47A77A85}" type="presParOf" srcId="{9173ACE8-8395-4180-913D-5B2B75FF6BBE}" destId="{09ADA9A8-DA01-4E58-A429-5AC4897ECB20}" srcOrd="9" destOrd="0" presId="urn:microsoft.com/office/officeart/2008/layout/LinedList"/>
    <dgm:cxn modelId="{50249971-7738-45B5-B576-34E5AD2E3E2D}" type="presParOf" srcId="{9173ACE8-8395-4180-913D-5B2B75FF6BBE}" destId="{CEC26F85-CA6B-4F6B-98AF-EAD48462BD1A}" srcOrd="10" destOrd="0" presId="urn:microsoft.com/office/officeart/2008/layout/LinedList"/>
    <dgm:cxn modelId="{E897BD0C-A248-4C10-96FD-8C87AAD0E141}" type="presParOf" srcId="{CEC26F85-CA6B-4F6B-98AF-EAD48462BD1A}" destId="{991AD0C7-984C-4A72-A76C-4A0BF2D067FF}" srcOrd="0" destOrd="0" presId="urn:microsoft.com/office/officeart/2008/layout/LinedList"/>
    <dgm:cxn modelId="{2EBBDBF3-18AB-4481-A7C8-8513D2A0F0B9}" type="presParOf" srcId="{CEC26F85-CA6B-4F6B-98AF-EAD48462BD1A}" destId="{C71720D1-C016-4E08-B1A2-A7A2481C852B}" srcOrd="1" destOrd="0" presId="urn:microsoft.com/office/officeart/2008/layout/LinedList"/>
    <dgm:cxn modelId="{3A83099E-DD82-4170-9D81-16A8994C8D48}" type="presParOf" srcId="{CEC26F85-CA6B-4F6B-98AF-EAD48462BD1A}" destId="{E7337814-0BB1-4711-BD95-07F4921491B3}" srcOrd="2" destOrd="0" presId="urn:microsoft.com/office/officeart/2008/layout/LinedList"/>
    <dgm:cxn modelId="{E5CE69C4-01E0-4067-9B8D-6746A0B183E2}" type="presParOf" srcId="{9173ACE8-8395-4180-913D-5B2B75FF6BBE}" destId="{EFA1D40B-6929-461C-A4F8-108C20A5D274}" srcOrd="11" destOrd="0" presId="urn:microsoft.com/office/officeart/2008/layout/LinedList"/>
    <dgm:cxn modelId="{5121D2BD-BA53-4A65-92DB-B0BA7E9C8FFF}" type="presParOf" srcId="{9173ACE8-8395-4180-913D-5B2B75FF6BBE}" destId="{521D8795-1767-4407-8D39-A85D0E4E177D}" srcOrd="12" destOrd="0" presId="urn:microsoft.com/office/officeart/2008/layout/LinedList"/>
    <dgm:cxn modelId="{6B369170-A996-4191-AC65-DC560CC09B7B}" type="presParOf" srcId="{9173ACE8-8395-4180-913D-5B2B75FF6BBE}" destId="{556F2370-4DB6-498B-834C-273E99D1DD9E}" srcOrd="13" destOrd="0" presId="urn:microsoft.com/office/officeart/2008/layout/LinedList"/>
    <dgm:cxn modelId="{A51DB19E-01F3-4EA2-BC25-8159396A1DB0}" type="presParOf" srcId="{556F2370-4DB6-498B-834C-273E99D1DD9E}" destId="{325B81E1-859A-409D-9FAA-9C8D21BDBAFB}" srcOrd="0" destOrd="0" presId="urn:microsoft.com/office/officeart/2008/layout/LinedList"/>
    <dgm:cxn modelId="{AF3B8C06-28B1-4A44-9B52-048468F49F3A}" type="presParOf" srcId="{556F2370-4DB6-498B-834C-273E99D1DD9E}" destId="{DF0E6BBF-6FC9-4A8D-A672-B3259FC3590D}" srcOrd="1" destOrd="0" presId="urn:microsoft.com/office/officeart/2008/layout/LinedList"/>
    <dgm:cxn modelId="{F019263D-A22F-4EB1-9678-919246B67EA8}" type="presParOf" srcId="{556F2370-4DB6-498B-834C-273E99D1DD9E}" destId="{549193EF-FCFF-4E32-B84E-D464C727D45B}" srcOrd="2" destOrd="0" presId="urn:microsoft.com/office/officeart/2008/layout/LinedList"/>
    <dgm:cxn modelId="{A70908AD-0E60-4AF3-BF8F-A0F78AC2FDC0}" type="presParOf" srcId="{9173ACE8-8395-4180-913D-5B2B75FF6BBE}" destId="{2C776268-5C4C-4AEB-BD15-BE74D6A2A18F}" srcOrd="14" destOrd="0" presId="urn:microsoft.com/office/officeart/2008/layout/LinedList"/>
    <dgm:cxn modelId="{A7F9D169-F7D2-4660-AC7B-327B48DBE349}" type="presParOf" srcId="{9173ACE8-8395-4180-913D-5B2B75FF6BBE}" destId="{E2246809-21DC-484A-9225-F1687D93DCB8}" srcOrd="15" destOrd="0" presId="urn:microsoft.com/office/officeart/2008/layout/LinedList"/>
    <dgm:cxn modelId="{81727A57-D35D-4F4C-BC40-7D3E93E9471B}" type="presParOf" srcId="{9173ACE8-8395-4180-913D-5B2B75FF6BBE}" destId="{ACDC3E93-2031-425C-9041-A39FE900897E}" srcOrd="16" destOrd="0" presId="urn:microsoft.com/office/officeart/2008/layout/LinedList"/>
    <dgm:cxn modelId="{0C954C96-E6A7-41B8-BE04-15372EBA2DAB}" type="presParOf" srcId="{ACDC3E93-2031-425C-9041-A39FE900897E}" destId="{9832AC92-396D-4F28-BCF6-2F4BF0694FFA}" srcOrd="0" destOrd="0" presId="urn:microsoft.com/office/officeart/2008/layout/LinedList"/>
    <dgm:cxn modelId="{17EC4064-9B74-4F78-A912-54816F2F5E32}" type="presParOf" srcId="{ACDC3E93-2031-425C-9041-A39FE900897E}" destId="{0688003F-E76D-43A1-897E-C628DE1295E3}" srcOrd="1" destOrd="0" presId="urn:microsoft.com/office/officeart/2008/layout/LinedList"/>
    <dgm:cxn modelId="{48E3335E-F41A-4F85-8FB0-498AA8808940}" type="presParOf" srcId="{ACDC3E93-2031-425C-9041-A39FE900897E}" destId="{9CACFC80-2A5F-41F1-895F-94E9CD52567B}" srcOrd="2" destOrd="0" presId="urn:microsoft.com/office/officeart/2008/layout/LinedList"/>
    <dgm:cxn modelId="{801327D4-AC2C-482C-8625-07A33579FE35}" type="presParOf" srcId="{9173ACE8-8395-4180-913D-5B2B75FF6BBE}" destId="{6996039F-32C7-4B25-A45E-4944DB546598}" srcOrd="17" destOrd="0" presId="urn:microsoft.com/office/officeart/2008/layout/LinedList"/>
    <dgm:cxn modelId="{FA9FF146-8BB8-4D52-880A-080B43AC7677}" type="presParOf" srcId="{9173ACE8-8395-4180-913D-5B2B75FF6BBE}" destId="{D348CBDE-E56F-422F-B329-C0399934EB4E}" srcOrd="18" destOrd="0" presId="urn:microsoft.com/office/officeart/2008/layout/LinedList"/>
    <dgm:cxn modelId="{6B9B14ED-EBF8-4B1F-9FE9-D67745A405AA}" type="presParOf" srcId="{9173ACE8-8395-4180-913D-5B2B75FF6BBE}" destId="{9419ABEA-0C93-4ADF-8765-D1BB43579B35}" srcOrd="19" destOrd="0" presId="urn:microsoft.com/office/officeart/2008/layout/LinedList"/>
    <dgm:cxn modelId="{C7A995DE-1AEB-4C08-BC05-E48F784F26AE}" type="presParOf" srcId="{9419ABEA-0C93-4ADF-8765-D1BB43579B35}" destId="{8C91E2F3-933B-401B-B7E9-C8470F3FBFEA}" srcOrd="0" destOrd="0" presId="urn:microsoft.com/office/officeart/2008/layout/LinedList"/>
    <dgm:cxn modelId="{7C0FA45E-3240-465B-A8AB-61D36EECB346}" type="presParOf" srcId="{9419ABEA-0C93-4ADF-8765-D1BB43579B35}" destId="{4DFB330B-6696-47FC-906C-4754B1F89EC0}" srcOrd="1" destOrd="0" presId="urn:microsoft.com/office/officeart/2008/layout/LinedList"/>
    <dgm:cxn modelId="{80DF1264-09C3-4FC4-AF76-84F8CBE9667D}" type="presParOf" srcId="{9419ABEA-0C93-4ADF-8765-D1BB43579B35}" destId="{462702E7-A741-4421-86ED-F246C1C08774}" srcOrd="2" destOrd="0" presId="urn:microsoft.com/office/officeart/2008/layout/LinedList"/>
    <dgm:cxn modelId="{AA9EE403-8AB3-4A07-B4AA-E9BF75B6B9D2}" type="presParOf" srcId="{9173ACE8-8395-4180-913D-5B2B75FF6BBE}" destId="{0E98D3F7-2BE7-46DF-AD07-A21F2EC38317}" srcOrd="20" destOrd="0" presId="urn:microsoft.com/office/officeart/2008/layout/LinedList"/>
    <dgm:cxn modelId="{AD5EA79F-A810-4C73-985F-BC8B2782AF1E}" type="presParOf" srcId="{9173ACE8-8395-4180-913D-5B2B75FF6BBE}" destId="{BBF1B1FB-C579-40D9-A600-5E0BA3DA6884}" srcOrd="21" destOrd="0" presId="urn:microsoft.com/office/officeart/2008/layout/LinedList"/>
    <dgm:cxn modelId="{F3869BDA-05F4-4606-A0E7-25F40F875FC7}" type="presParOf" srcId="{9173ACE8-8395-4180-913D-5B2B75FF6BBE}" destId="{0EE1F1D5-8ED3-43B3-A234-4C898391F743}" srcOrd="22" destOrd="0" presId="urn:microsoft.com/office/officeart/2008/layout/LinedList"/>
    <dgm:cxn modelId="{F5C5B5FC-1D48-4767-ABB1-1B7976C65FE4}" type="presParOf" srcId="{0EE1F1D5-8ED3-43B3-A234-4C898391F743}" destId="{7F33B460-C7C3-40EC-88D2-2CC18443A63A}" srcOrd="0" destOrd="0" presId="urn:microsoft.com/office/officeart/2008/layout/LinedList"/>
    <dgm:cxn modelId="{1458428A-0550-4CB7-BBAB-5B954993BF50}" type="presParOf" srcId="{0EE1F1D5-8ED3-43B3-A234-4C898391F743}" destId="{A3F171F6-DC2F-4A8F-8B80-826D4C04147E}" srcOrd="1" destOrd="0" presId="urn:microsoft.com/office/officeart/2008/layout/LinedList"/>
    <dgm:cxn modelId="{1486E229-9B43-4619-9EA3-C28A2D5D16D4}" type="presParOf" srcId="{0EE1F1D5-8ED3-43B3-A234-4C898391F743}" destId="{DD9BFECB-7BE2-45A0-BBDC-F6BF5D1ECE96}" srcOrd="2" destOrd="0" presId="urn:microsoft.com/office/officeart/2008/layout/LinedList"/>
    <dgm:cxn modelId="{703FAC7C-A493-429C-81A2-6F489B7FD119}" type="presParOf" srcId="{9173ACE8-8395-4180-913D-5B2B75FF6BBE}" destId="{4B37EE3F-11C0-4A56-8697-0D3A8299552D}" srcOrd="23" destOrd="0" presId="urn:microsoft.com/office/officeart/2008/layout/LinedList"/>
    <dgm:cxn modelId="{D330E0A1-3C16-4660-B90F-547D00C744F9}" type="presParOf" srcId="{9173ACE8-8395-4180-913D-5B2B75FF6BBE}" destId="{F01D7B6C-1A36-4AA0-A6BA-E5C436C546E9}" srcOrd="24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3EFAB7-4BF4-42C0-93E7-F06BF1A897E3}">
      <dsp:nvSpPr>
        <dsp:cNvPr id="0" name=""/>
        <dsp:cNvSpPr/>
      </dsp:nvSpPr>
      <dsp:spPr>
        <a:xfrm>
          <a:off x="0" y="0"/>
          <a:ext cx="4429957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E9DC87-5A29-415E-A20E-4FCC410E74D5}">
      <dsp:nvSpPr>
        <dsp:cNvPr id="0" name=""/>
        <dsp:cNvSpPr/>
      </dsp:nvSpPr>
      <dsp:spPr>
        <a:xfrm>
          <a:off x="0" y="0"/>
          <a:ext cx="277572" cy="772350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</dsp:txBody>
      <dsp:txXfrm>
        <a:off x="0" y="0"/>
        <a:ext cx="277572" cy="7723505"/>
      </dsp:txXfrm>
    </dsp:sp>
    <dsp:sp modelId="{D7200177-DEDF-4EFD-91F5-6099D0FBBC05}">
      <dsp:nvSpPr>
        <dsp:cNvPr id="0" name=""/>
        <dsp:cNvSpPr/>
      </dsp:nvSpPr>
      <dsp:spPr>
        <a:xfrm>
          <a:off x="321569" y="56097"/>
          <a:ext cx="4103163" cy="49882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Ano de colheita: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2012</a:t>
          </a:r>
        </a:p>
      </dsp:txBody>
      <dsp:txXfrm>
        <a:off x="321569" y="56097"/>
        <a:ext cx="4103163" cy="498827"/>
      </dsp:txXfrm>
    </dsp:sp>
    <dsp:sp modelId="{476922F1-F0A3-4F8F-B34F-281E9918A26C}">
      <dsp:nvSpPr>
        <dsp:cNvPr id="0" name=""/>
        <dsp:cNvSpPr/>
      </dsp:nvSpPr>
      <dsp:spPr>
        <a:xfrm>
          <a:off x="277572" y="554925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448D9FE8-0976-4E9E-93FE-803DDAAC0E92}">
      <dsp:nvSpPr>
        <dsp:cNvPr id="0" name=""/>
        <dsp:cNvSpPr/>
      </dsp:nvSpPr>
      <dsp:spPr>
        <a:xfrm>
          <a:off x="321569" y="611022"/>
          <a:ext cx="2302496" cy="56145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Castas: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Tinta Negra e Complexa</a:t>
          </a:r>
        </a:p>
      </dsp:txBody>
      <dsp:txXfrm>
        <a:off x="321569" y="611022"/>
        <a:ext cx="2302496" cy="561454"/>
      </dsp:txXfrm>
    </dsp:sp>
    <dsp:sp modelId="{CB890236-EBB2-4D6A-828A-94A375DAE8B5}">
      <dsp:nvSpPr>
        <dsp:cNvPr id="0" name=""/>
        <dsp:cNvSpPr/>
      </dsp:nvSpPr>
      <dsp:spPr>
        <a:xfrm>
          <a:off x="277572" y="1172477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9FC25D8-C962-46C5-B383-99DEADD2A939}">
      <dsp:nvSpPr>
        <dsp:cNvPr id="0" name=""/>
        <dsp:cNvSpPr/>
      </dsp:nvSpPr>
      <dsp:spPr>
        <a:xfrm>
          <a:off x="321569" y="1228574"/>
          <a:ext cx="3568638" cy="14350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Notas de prova: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Límpido, dourado.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Aroma: casca de laranja, mel, carvalho, pimenta, baunilha, caril e algum verniz.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Sabor: vinho muito equilibrado com boa acidez e final de boca prolongado apesar da sua juventude.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PT" sz="1100" kern="1200"/>
        </a:p>
      </dsp:txBody>
      <dsp:txXfrm>
        <a:off x="321569" y="1228574"/>
        <a:ext cx="3568638" cy="1435090"/>
      </dsp:txXfrm>
    </dsp:sp>
    <dsp:sp modelId="{FD782BD4-6142-4FBB-BCBB-2CD5E2CA4C99}">
      <dsp:nvSpPr>
        <dsp:cNvPr id="0" name=""/>
        <dsp:cNvSpPr/>
      </dsp:nvSpPr>
      <dsp:spPr>
        <a:xfrm>
          <a:off x="277572" y="2663665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C71720D1-C016-4E08-B1A2-A7A2481C852B}">
      <dsp:nvSpPr>
        <dsp:cNvPr id="0" name=""/>
        <dsp:cNvSpPr/>
      </dsp:nvSpPr>
      <dsp:spPr>
        <a:xfrm>
          <a:off x="321569" y="2719762"/>
          <a:ext cx="3712590" cy="91494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Sugestão de acompanhamento: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Ideal para acompanhar queijos e enchidos ou simplesmente como aperitivo.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Servir ligeiramente fresco.</a:t>
          </a:r>
        </a:p>
      </dsp:txBody>
      <dsp:txXfrm>
        <a:off x="321569" y="2719762"/>
        <a:ext cx="3712590" cy="914945"/>
      </dsp:txXfrm>
    </dsp:sp>
    <dsp:sp modelId="{EFA1D40B-6929-461C-A4F8-108C20A5D274}">
      <dsp:nvSpPr>
        <dsp:cNvPr id="0" name=""/>
        <dsp:cNvSpPr/>
      </dsp:nvSpPr>
      <dsp:spPr>
        <a:xfrm>
          <a:off x="277572" y="3634708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DF0E6BBF-6FC9-4A8D-A672-B3259FC3590D}">
      <dsp:nvSpPr>
        <dsp:cNvPr id="0" name=""/>
        <dsp:cNvSpPr/>
      </dsp:nvSpPr>
      <dsp:spPr>
        <a:xfrm>
          <a:off x="321569" y="3690805"/>
          <a:ext cx="3436498" cy="11972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Parâmetros analíticos: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Teor de álcool: 16,95 %vol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Grau baumé: 2,2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Açúcares totais: 73 g/l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Acidez total: 5,46 g ácido tartárico/l</a:t>
          </a:r>
        </a:p>
      </dsp:txBody>
      <dsp:txXfrm>
        <a:off x="321569" y="3690805"/>
        <a:ext cx="3436498" cy="1197294"/>
      </dsp:txXfrm>
    </dsp:sp>
    <dsp:sp modelId="{2C776268-5C4C-4AEB-BD15-BE74D6A2A18F}">
      <dsp:nvSpPr>
        <dsp:cNvPr id="0" name=""/>
        <dsp:cNvSpPr/>
      </dsp:nvSpPr>
      <dsp:spPr>
        <a:xfrm>
          <a:off x="277572" y="4888099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688003F-E76D-43A1-897E-C628DE1295E3}">
      <dsp:nvSpPr>
        <dsp:cNvPr id="0" name=""/>
        <dsp:cNvSpPr/>
      </dsp:nvSpPr>
      <dsp:spPr>
        <a:xfrm>
          <a:off x="321569" y="4944197"/>
          <a:ext cx="3712429" cy="96246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Embalagem: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Garrafa 750ml porto II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Caixa de 6 garrafas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Código de barras: 5606654011598</a:t>
          </a:r>
        </a:p>
      </dsp:txBody>
      <dsp:txXfrm>
        <a:off x="321569" y="4944197"/>
        <a:ext cx="3712429" cy="962460"/>
      </dsp:txXfrm>
    </dsp:sp>
    <dsp:sp modelId="{6996039F-32C7-4B25-A45E-4944DB546598}">
      <dsp:nvSpPr>
        <dsp:cNvPr id="0" name=""/>
        <dsp:cNvSpPr/>
      </dsp:nvSpPr>
      <dsp:spPr>
        <a:xfrm>
          <a:off x="277572" y="5906657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4DFB330B-6696-47FC-906C-4754B1F89EC0}">
      <dsp:nvSpPr>
        <dsp:cNvPr id="0" name=""/>
        <dsp:cNvSpPr/>
      </dsp:nvSpPr>
      <dsp:spPr>
        <a:xfrm>
          <a:off x="321569" y="5962754"/>
          <a:ext cx="3485887" cy="6681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Condições de armazenamento: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Local escuro e fresco na posição vertical</a:t>
          </a:r>
        </a:p>
      </dsp:txBody>
      <dsp:txXfrm>
        <a:off x="321569" y="5962754"/>
        <a:ext cx="3485887" cy="668106"/>
      </dsp:txXfrm>
    </dsp:sp>
    <dsp:sp modelId="{0E98D3F7-2BE7-46DF-AD07-A21F2EC38317}">
      <dsp:nvSpPr>
        <dsp:cNvPr id="0" name=""/>
        <dsp:cNvSpPr/>
      </dsp:nvSpPr>
      <dsp:spPr>
        <a:xfrm>
          <a:off x="277572" y="6630861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A3F171F6-DC2F-4A8F-8B80-826D4C04147E}">
      <dsp:nvSpPr>
        <dsp:cNvPr id="0" name=""/>
        <dsp:cNvSpPr/>
      </dsp:nvSpPr>
      <dsp:spPr>
        <a:xfrm>
          <a:off x="321569" y="6686958"/>
          <a:ext cx="3610843" cy="96838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t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b="1" kern="1200"/>
            <a:t>Alergénios: </a:t>
          </a:r>
          <a:r>
            <a:rPr lang="pt-PT" sz="1100" kern="1200"/>
            <a:t>Contém sulfitos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100" kern="1200"/>
            <a:t>É proibida a venda e consumo de bebidas alcoólicas a menores de 18 anos de idade.</a:t>
          </a:r>
        </a:p>
      </dsp:txBody>
      <dsp:txXfrm>
        <a:off x="321569" y="6686958"/>
        <a:ext cx="3610843" cy="968384"/>
      </dsp:txXfrm>
    </dsp:sp>
    <dsp:sp modelId="{4B37EE3F-11C0-4A56-8697-0D3A8299552D}">
      <dsp:nvSpPr>
        <dsp:cNvPr id="0" name=""/>
        <dsp:cNvSpPr/>
      </dsp:nvSpPr>
      <dsp:spPr>
        <a:xfrm>
          <a:off x="277572" y="7655342"/>
          <a:ext cx="2346492" cy="0"/>
        </a:xfrm>
        <a:prstGeom prst="lin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6F81-1EBF-477E-AC44-790415D9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Gonçalves</dc:creator>
  <cp:keywords/>
  <dc:description/>
  <cp:lastModifiedBy>Lisandra Gonçalves</cp:lastModifiedBy>
  <cp:revision>4</cp:revision>
  <dcterms:created xsi:type="dcterms:W3CDTF">2023-01-30T17:06:00Z</dcterms:created>
  <dcterms:modified xsi:type="dcterms:W3CDTF">2023-01-30T17:44:00Z</dcterms:modified>
</cp:coreProperties>
</file>